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7944" w14:textId="4F677086" w:rsidR="007B54F2" w:rsidRDefault="007B54F2" w:rsidP="00541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Emotional Intelligence </w:t>
      </w:r>
      <w:r w:rsidR="005A2D63">
        <w:rPr>
          <w:rFonts w:ascii="Times New Roman" w:hAnsi="Times New Roman" w:cs="Times New Roman"/>
          <w:b/>
          <w:bCs/>
          <w:sz w:val="24"/>
          <w:szCs w:val="24"/>
        </w:rPr>
        <w:t xml:space="preserve">Theme: Description </w:t>
      </w:r>
      <w:r>
        <w:rPr>
          <w:rFonts w:ascii="Times New Roman" w:hAnsi="Times New Roman" w:cs="Times New Roman"/>
          <w:b/>
          <w:bCs/>
          <w:sz w:val="24"/>
          <w:szCs w:val="24"/>
        </w:rPr>
        <w:t>and Photo</w:t>
      </w:r>
    </w:p>
    <w:p w14:paraId="661519DA" w14:textId="22963BFB" w:rsidR="00FF338D" w:rsidRPr="005412C3" w:rsidRDefault="00FF338D" w:rsidP="00541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74CD3" w14:textId="201F28D2" w:rsidR="005412C3" w:rsidRDefault="00FE6E06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IQ has long been highly valued, intelligence alone is not sufficient for success. </w:t>
      </w:r>
      <w:r w:rsidR="00D50971">
        <w:rPr>
          <w:rFonts w:ascii="Times New Roman" w:hAnsi="Times New Roman" w:cs="Times New Roman"/>
          <w:sz w:val="24"/>
          <w:szCs w:val="24"/>
        </w:rPr>
        <w:t xml:space="preserve">Equally important is </w:t>
      </w:r>
      <w:r w:rsidR="00351563">
        <w:rPr>
          <w:rFonts w:ascii="Times New Roman" w:hAnsi="Times New Roman" w:cs="Times New Roman"/>
          <w:sz w:val="24"/>
          <w:szCs w:val="24"/>
        </w:rPr>
        <w:t xml:space="preserve">EQ or </w:t>
      </w:r>
      <w:r w:rsidR="00D50971">
        <w:rPr>
          <w:rFonts w:ascii="Times New Roman" w:hAnsi="Times New Roman" w:cs="Times New Roman"/>
          <w:sz w:val="24"/>
          <w:szCs w:val="24"/>
        </w:rPr>
        <w:t xml:space="preserve">emotional intelligence with its focus on self-awareness, self-regulation, motivation, empathy, and </w:t>
      </w:r>
      <w:r w:rsidR="007421E8">
        <w:rPr>
          <w:rFonts w:ascii="Times New Roman" w:hAnsi="Times New Roman" w:cs="Times New Roman"/>
          <w:sz w:val="24"/>
          <w:szCs w:val="24"/>
        </w:rPr>
        <w:t>s</w:t>
      </w:r>
      <w:r w:rsidR="00D50971">
        <w:rPr>
          <w:rFonts w:ascii="Times New Roman" w:hAnsi="Times New Roman" w:cs="Times New Roman"/>
          <w:sz w:val="24"/>
          <w:szCs w:val="24"/>
        </w:rPr>
        <w:t>ocial skill</w:t>
      </w:r>
      <w:r w:rsidR="007421E8">
        <w:rPr>
          <w:rFonts w:ascii="Times New Roman" w:hAnsi="Times New Roman" w:cs="Times New Roman"/>
          <w:sz w:val="24"/>
          <w:szCs w:val="24"/>
        </w:rPr>
        <w:t xml:space="preserve">. </w:t>
      </w:r>
      <w:r w:rsidR="00B532CF">
        <w:rPr>
          <w:rFonts w:ascii="Times New Roman" w:hAnsi="Times New Roman" w:cs="Times New Roman"/>
          <w:sz w:val="24"/>
          <w:szCs w:val="24"/>
        </w:rPr>
        <w:t xml:space="preserve">These emotional competencies are not innate, but they can be learned. </w:t>
      </w:r>
      <w:r w:rsidR="00FD3982">
        <w:rPr>
          <w:rFonts w:ascii="Times New Roman" w:hAnsi="Times New Roman" w:cs="Times New Roman"/>
          <w:sz w:val="24"/>
          <w:szCs w:val="24"/>
        </w:rPr>
        <w:t>Through them, thinking and feeling are employed in life-affirming ways that i</w:t>
      </w:r>
      <w:r w:rsidR="002D3002">
        <w:rPr>
          <w:rFonts w:ascii="Times New Roman" w:hAnsi="Times New Roman" w:cs="Times New Roman"/>
          <w:sz w:val="24"/>
          <w:szCs w:val="24"/>
        </w:rPr>
        <w:t>nf</w:t>
      </w:r>
      <w:r w:rsidR="00FD3982">
        <w:rPr>
          <w:rFonts w:ascii="Times New Roman" w:hAnsi="Times New Roman" w:cs="Times New Roman"/>
          <w:sz w:val="24"/>
          <w:szCs w:val="24"/>
        </w:rPr>
        <w:t xml:space="preserve">luence </w:t>
      </w:r>
      <w:r w:rsidR="002D3002">
        <w:rPr>
          <w:rFonts w:ascii="Times New Roman" w:hAnsi="Times New Roman" w:cs="Times New Roman"/>
          <w:sz w:val="24"/>
          <w:szCs w:val="24"/>
        </w:rPr>
        <w:t>all of our interactions.</w:t>
      </w:r>
    </w:p>
    <w:p w14:paraId="6F69073D" w14:textId="56984AC8" w:rsidR="00FE6E06" w:rsidRDefault="00FE6E06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F0261" w14:textId="2B79B625" w:rsidR="00FE6E06" w:rsidRDefault="00A11648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699CEC" wp14:editId="27375565">
            <wp:simplePos x="0" y="0"/>
            <wp:positionH relativeFrom="column">
              <wp:posOffset>66675</wp:posOffset>
            </wp:positionH>
            <wp:positionV relativeFrom="paragraph">
              <wp:posOffset>36195</wp:posOffset>
            </wp:positionV>
            <wp:extent cx="1962150" cy="1616227"/>
            <wp:effectExtent l="0" t="0" r="0" b="3175"/>
            <wp:wrapTight wrapText="bothSides">
              <wp:wrapPolygon edited="0">
                <wp:start x="0" y="0"/>
                <wp:lineTo x="0" y="21388"/>
                <wp:lineTo x="21390" y="21388"/>
                <wp:lineTo x="21390" y="0"/>
                <wp:lineTo x="0" y="0"/>
              </wp:wrapPolygon>
            </wp:wrapTight>
            <wp:docPr id="2" name="Picture 2" descr="brown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n 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1" r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97537" w14:textId="3D5E1836" w:rsidR="002D3002" w:rsidRDefault="002D3002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26201" w14:textId="3BD447D6" w:rsidR="002D3002" w:rsidRDefault="002D3002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2BC16" w14:textId="317F7521" w:rsidR="002D3002" w:rsidRDefault="002D3002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70F8B" w14:textId="3920A158" w:rsidR="002D3002" w:rsidRDefault="002D3002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1654" w14:textId="1B6087D9" w:rsidR="002D3002" w:rsidRDefault="002D3002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BAFF8" w14:textId="6781D1A2" w:rsidR="004E0DEB" w:rsidRDefault="004E0DEB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0F04F" w14:textId="26DF6CA2" w:rsidR="002D389C" w:rsidRDefault="002D389C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7235B" w14:textId="29542FEE" w:rsidR="002D389C" w:rsidRDefault="002D389C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2E41" w14:textId="4D235458" w:rsidR="002D389C" w:rsidRDefault="002D389C" w:rsidP="002D38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F7715" w14:textId="63EF2A14" w:rsidR="002D389C" w:rsidRDefault="00351563" w:rsidP="00541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563">
        <w:rPr>
          <w:rFonts w:ascii="Times New Roman" w:hAnsi="Times New Roman" w:cs="Times New Roman"/>
          <w:sz w:val="24"/>
          <w:szCs w:val="24"/>
        </w:rPr>
        <w:t>Painted Egg</w:t>
      </w:r>
      <w:r w:rsidR="002D3002">
        <w:rPr>
          <w:rFonts w:ascii="Times New Roman" w:hAnsi="Times New Roman" w:cs="Times New Roman"/>
          <w:sz w:val="24"/>
          <w:szCs w:val="24"/>
        </w:rPr>
        <w:t>s</w:t>
      </w:r>
      <w:r w:rsidRPr="00351563">
        <w:rPr>
          <w:rFonts w:ascii="Times New Roman" w:hAnsi="Times New Roman" w:cs="Times New Roman"/>
          <w:sz w:val="24"/>
          <w:szCs w:val="24"/>
        </w:rPr>
        <w:t>, p</w:t>
      </w:r>
      <w:r w:rsidR="002D389C" w:rsidRPr="00351563">
        <w:rPr>
          <w:rFonts w:ascii="Times New Roman" w:hAnsi="Times New Roman" w:cs="Times New Roman"/>
          <w:sz w:val="24"/>
          <w:szCs w:val="24"/>
        </w:rPr>
        <w:t xml:space="preserve">hoto by </w:t>
      </w:r>
      <w:proofErr w:type="spellStart"/>
      <w:r w:rsidR="002D389C" w:rsidRPr="00351563">
        <w:rPr>
          <w:rFonts w:ascii="Times New Roman" w:hAnsi="Times New Roman" w:cs="Times New Roman"/>
          <w:sz w:val="24"/>
          <w:szCs w:val="24"/>
        </w:rPr>
        <w:t>Tengyart</w:t>
      </w:r>
      <w:proofErr w:type="spellEnd"/>
      <w:r w:rsidR="002D389C" w:rsidRPr="00351563">
        <w:rPr>
          <w:rFonts w:ascii="Times New Roman" w:hAnsi="Times New Roman" w:cs="Times New Roman"/>
          <w:sz w:val="24"/>
          <w:szCs w:val="24"/>
        </w:rPr>
        <w:t xml:space="preserve"> on Unsplash</w:t>
      </w:r>
    </w:p>
    <w:p w14:paraId="0CC1B49D" w14:textId="77777777" w:rsidR="00096BC9" w:rsidRPr="005412C3" w:rsidRDefault="00096BC9" w:rsidP="005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6BC9" w:rsidRPr="0054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C3"/>
    <w:rsid w:val="00096BC9"/>
    <w:rsid w:val="002242B6"/>
    <w:rsid w:val="002D3002"/>
    <w:rsid w:val="002D389C"/>
    <w:rsid w:val="00351563"/>
    <w:rsid w:val="004E0DEB"/>
    <w:rsid w:val="005412C3"/>
    <w:rsid w:val="005A2D63"/>
    <w:rsid w:val="007421E8"/>
    <w:rsid w:val="007B54F2"/>
    <w:rsid w:val="008411FA"/>
    <w:rsid w:val="00A11648"/>
    <w:rsid w:val="00B532CF"/>
    <w:rsid w:val="00CA61BE"/>
    <w:rsid w:val="00D50971"/>
    <w:rsid w:val="00DE3E39"/>
    <w:rsid w:val="00FD3982"/>
    <w:rsid w:val="00FE6E06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AE21"/>
  <w15:chartTrackingRefBased/>
  <w15:docId w15:val="{2AC65133-9B8E-4464-9762-6887CD3F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Loadman-Copeland</dc:creator>
  <cp:keywords/>
  <dc:description/>
  <cp:lastModifiedBy>Kirk Loadman-Copeland</cp:lastModifiedBy>
  <cp:revision>5</cp:revision>
  <cp:lastPrinted>2020-08-31T18:48:00Z</cp:lastPrinted>
  <dcterms:created xsi:type="dcterms:W3CDTF">2020-08-31T17:39:00Z</dcterms:created>
  <dcterms:modified xsi:type="dcterms:W3CDTF">2020-08-31T22:31:00Z</dcterms:modified>
</cp:coreProperties>
</file>